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C73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bookmarkStart w:id="0" w:name="_GoBack"/>
      <w:bookmarkEnd w:id="0"/>
      <w:r>
        <w:rPr>
          <w:rFonts w:ascii="Times New Roman CYR" w:hAnsi="Times New Roman CYR" w:cs="Times New Roman CYR"/>
          <w:b/>
          <w:bCs/>
          <w:sz w:val="24"/>
          <w:szCs w:val="24"/>
        </w:rPr>
        <w:t>Інформація про структуру власності приватного акціонерного товариства (як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що таким товариством не здійснювалася публічна пропозиція цінних паперів), 100 відсотків акцій якого прямо або опосередковано належать одній особі, крім товариства, 100 відсотків акцій якого прямо або опосередковано належать державі</w:t>
      </w:r>
    </w:p>
    <w:p w:rsidR="00000000" w:rsidRDefault="00FC73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-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"/>
        <w:gridCol w:w="3500"/>
        <w:gridCol w:w="1500"/>
        <w:gridCol w:w="1500"/>
        <w:gridCol w:w="1500"/>
        <w:gridCol w:w="2500"/>
        <w:gridCol w:w="1500"/>
        <w:gridCol w:w="20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962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FC7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Структура власності пр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иватного акціонерного товариства (Приватне акціонерне товариство "Кіровоград-Авто", ідентифікаційний код 03120392, публічна пропозиція цінних паперів не здійснювалася), 100 відсотків акцій якого прямо або опосередковано належать одній особі (далі - Товарис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тво), станом на 18.04.2019 року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62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C7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№ з/п</w:t>
            </w:r>
          </w:p>
        </w:tc>
        <w:tc>
          <w:tcPr>
            <w:tcW w:w="35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C7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Особа, якій прямо або опосередковано належить 100% акцій Товариства</w:t>
            </w:r>
          </w:p>
        </w:tc>
        <w:tc>
          <w:tcPr>
            <w:tcW w:w="4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C7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Участь особи в Товаристві, %</w:t>
            </w:r>
          </w:p>
        </w:tc>
        <w:tc>
          <w:tcPr>
            <w:tcW w:w="25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C7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Акціонери Товариства, через яких особа опосередковано володіє 100% акцій Товариства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C7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Відсоток володіння акціонерами акціями Товариства, %</w:t>
            </w:r>
          </w:p>
        </w:tc>
        <w:tc>
          <w:tcPr>
            <w:tcW w:w="20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00000" w:rsidRDefault="00FC7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Кінцевий бенефіціарний власник (контролер) особи (для юридичних осіб)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6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C7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35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C7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C7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пряма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C7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опосередкована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C7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сукупна</w:t>
            </w:r>
          </w:p>
        </w:tc>
        <w:tc>
          <w:tcPr>
            <w:tcW w:w="25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C7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C7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00000" w:rsidRDefault="00FC7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C7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C7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C7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C7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C7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C7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C7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00000" w:rsidRDefault="00FC7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7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7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ПРИВАТНЕ АКЦІОНЕРНЕ ТОВАРИСТВО "УКРАЇНСЬКА АВТОМОБІЛЬНА КОРПОРАЦІЯ", 03121566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7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7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7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7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7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FC7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Васадзе Таріел Шакрович (м. Київ)</w:t>
            </w:r>
          </w:p>
        </w:tc>
      </w:tr>
    </w:tbl>
    <w:p w:rsidR="00FC73B3" w:rsidRDefault="00FC73B3"/>
    <w:sectPr w:rsidR="00FC73B3">
      <w:footerReference w:type="default" r:id="rId7"/>
      <w:pgSz w:w="16838" w:h="11906" w:orient="landscape"/>
      <w:pgMar w:top="1000" w:right="1000" w:bottom="1000" w:left="14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3B3" w:rsidRDefault="00FC73B3">
      <w:pPr>
        <w:spacing w:after="0" w:line="240" w:lineRule="auto"/>
      </w:pPr>
      <w:r>
        <w:separator/>
      </w:r>
    </w:p>
  </w:endnote>
  <w:endnote w:type="continuationSeparator" w:id="0">
    <w:p w:rsidR="00FC73B3" w:rsidRDefault="00FC7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BC9" w:rsidRDefault="00D16BC9" w:rsidP="00CC0AAF">
    <w:pPr>
      <w:framePr w:wrap="auto" w:vAnchor="text" w:hAnchor="margin" w:xAlign="right" w:y="1"/>
      <w:tabs>
        <w:tab w:val="center" w:pos="4677"/>
        <w:tab w:val="right" w:pos="9355"/>
      </w:tabs>
      <w:spacing w:after="0" w:line="240" w:lineRule="auto"/>
      <w:rPr>
        <w:rFonts w:ascii="Times New Roman CYR" w:hAnsi="Times New Roman CYR" w:cs="Times New Roman CYR"/>
        <w:sz w:val="24"/>
        <w:szCs w:val="24"/>
      </w:rPr>
    </w:pPr>
    <w:r>
      <w:rPr>
        <w:rFonts w:ascii="Times New Roman CYR" w:hAnsi="Times New Roman CYR" w:cs="Times New Roman CYR"/>
        <w:sz w:val="24"/>
        <w:szCs w:val="24"/>
      </w:rPr>
      <w:fldChar w:fldCharType="begin"/>
    </w:r>
    <w:r>
      <w:rPr>
        <w:rFonts w:ascii="Times New Roman CYR" w:hAnsi="Times New Roman CYR" w:cs="Times New Roman CYR"/>
        <w:sz w:val="24"/>
        <w:szCs w:val="24"/>
      </w:rPr>
      <w:instrText xml:space="preserve">PAGE  </w:instrText>
    </w:r>
    <w:r>
      <w:rPr>
        <w:rFonts w:ascii="Times New Roman CYR" w:hAnsi="Times New Roman CYR" w:cs="Times New Roman CYR"/>
        <w:sz w:val="24"/>
        <w:szCs w:val="24"/>
      </w:rPr>
      <w:fldChar w:fldCharType="separate"/>
    </w:r>
    <w:r w:rsidR="007F2AE5">
      <w:rPr>
        <w:rFonts w:ascii="Times New Roman CYR" w:hAnsi="Times New Roman CYR" w:cs="Times New Roman CYR"/>
        <w:noProof/>
        <w:sz w:val="24"/>
        <w:szCs w:val="24"/>
      </w:rPr>
      <w:t>1</w:t>
    </w:r>
    <w:r>
      <w:rPr>
        <w:rFonts w:ascii="Times New Roman CYR" w:hAnsi="Times New Roman CYR" w:cs="Times New Roman CYR"/>
        <w:sz w:val="24"/>
        <w:szCs w:val="24"/>
      </w:rPr>
      <w:fldChar w:fldCharType="end"/>
    </w:r>
  </w:p>
  <w:p w:rsidR="00D16BC9" w:rsidRDefault="00D16BC9" w:rsidP="00D16BC9">
    <w:pPr>
      <w:tabs>
        <w:tab w:val="center" w:pos="4677"/>
        <w:tab w:val="right" w:pos="9355"/>
      </w:tabs>
      <w:spacing w:after="0" w:line="240" w:lineRule="auto"/>
      <w:ind w:right="360"/>
      <w:rPr>
        <w:rFonts w:ascii="Times New Roman CYR" w:hAnsi="Times New Roman CYR" w:cs="Times New Roman CYR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3B3" w:rsidRDefault="00FC73B3">
      <w:pPr>
        <w:spacing w:after="0" w:line="240" w:lineRule="auto"/>
      </w:pPr>
      <w:r>
        <w:separator/>
      </w:r>
    </w:p>
  </w:footnote>
  <w:footnote w:type="continuationSeparator" w:id="0">
    <w:p w:rsidR="00FC73B3" w:rsidRDefault="00FC73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A51"/>
    <w:rsid w:val="00782362"/>
    <w:rsid w:val="007F2AE5"/>
    <w:rsid w:val="00CC0AAF"/>
    <w:rsid w:val="00D16BC9"/>
    <w:rsid w:val="00D17A51"/>
    <w:rsid w:val="00FC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kite</dc:creator>
  <cp:lastModifiedBy>kite</cp:lastModifiedBy>
  <cp:revision>2</cp:revision>
  <dcterms:created xsi:type="dcterms:W3CDTF">2019-04-18T12:49:00Z</dcterms:created>
  <dcterms:modified xsi:type="dcterms:W3CDTF">2019-04-18T12:49:00Z</dcterms:modified>
</cp:coreProperties>
</file>